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18" w:rsidRPr="002D4118" w:rsidRDefault="002D4118" w:rsidP="002D41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4118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55"/>
        <w:gridCol w:w="7217"/>
      </w:tblGrid>
      <w:tr w:rsidR="002D4118" w:rsidRPr="002D4118" w:rsidTr="002D411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"/>
              <w:gridCol w:w="9011"/>
            </w:tblGrid>
            <w:tr w:rsidR="002D4118" w:rsidRPr="002D4118" w:rsidT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Obraz 1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Obraz 3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4118" w:rsidRPr="002D4118" w:rsidRDefault="002D4118" w:rsidP="002D411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118" w:rsidRPr="002D4118" w:rsidTr="002D41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Samodzielny Publiczny Zakład Opieki Zdrowotnej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19"/>
              </w:rPr>
              <w:t>Zamawiający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Obraz 4" descr="Pomiń łącza nawigacj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miń łącza nawigacj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55"/>
            </w:tblGrid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HYPERLINK "http://bzp.uzp.gov.pl/in/Default.aspx" </w:instrTex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 xml:space="preserve">Strona główna BZP </w:t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Moje ogłoszenia</w: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HYPERLINK "http://bzp.uzp.gov.pl/IN/AnnouncementChoice.aspx" </w:instrTex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 xml:space="preserve">Nowe </w:t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HYPERLINK "http://bzp.uzp.gov.pl/IN/MyAnnouncements.aspx" </w:instrTex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 xml:space="preserve">Przeglądaj </w:t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Ogłoszenia BZP</w: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HYPERLINK "http://bzp.uzp.gov.pl/Out/Search.aspx" </w:instrTex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 xml:space="preserve">Przeglądaj </w:t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Pozostałe</w: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HYPERLINK "http://bzp.uzp.gov.pl/Adm/PasswordChange.aspx" </w:instrTex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 xml:space="preserve">Zmień hasło </w:t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4118" w:rsidRPr="002D4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5"/>
                  </w:tblGrid>
                  <w:tr w:rsidR="002D4118" w:rsidRPr="002D411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HYPERLINK "http://bzp.uzp.gov.pl/Adm/Login.aspx?Logout=true" </w:instrText>
                        </w: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 xml:space="preserve">Wyloguj </w:t>
                        </w:r>
                      </w:p>
                      <w:p w:rsidR="002D4118" w:rsidRPr="002D4118" w:rsidRDefault="002D4118" w:rsidP="002D41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41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Podgląd formularza: </w:t>
            </w:r>
          </w:p>
          <w:p w:rsidR="002D4118" w:rsidRPr="002D4118" w:rsidRDefault="002D4118" w:rsidP="002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Augustów: Dostawa gazów medycznych dla SPZOZ w Augustowie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OGŁOSZENIE O ZAMÓWIENIU - Dostawy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Zamieszczanie ogłoszenia: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obowiązkowe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Ogłoszenie dotyczy: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zamówienia publicznego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Zamówienie dotyczy projektu lub programu współfinansowanego ze środków Unii Europejskiej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projektu lub programu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SEKCJA I: ZAMAWIAJĄCY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centralny zamawiający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podmiot, któremu zamawiający powierzył/powierzyli przeprowadzenie postępowania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na temat podmiotu któremu zamawiający powierzył/powierzyli prowadzenie postępowania: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Postępowanie jest przeprowadzane wspólnie przez zamawiających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jest przeprowadzane wspólnie z zamawiającymi z innych państw członkowskich Unii Europejskiej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dodatkowe:</w:t>
            </w:r>
          </w:p>
          <w:p w:rsidR="002D4118" w:rsidRPr="002D4118" w:rsidRDefault="002D4118" w:rsidP="002D4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1) NAZWA I ADRES: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Samodzielny Publiczny Zakład Opieki Zdrowotnej, krajowy numer identyfikacyjny 79031703800000, ul. ul. Szpitalna  12, 16300   Augustów, woj. podlaskie, państwo , tel. 876 433 411, e-mail spzoz6@wp.pl, faks 876 433 419.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Adres strony internetowej (URL): www.spzoz.ugustow.pl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I. 2) RODZAJ ZAMAWIAJĄCEGO: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Jednostki organizacyjne administracji samorządowej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I.3) WSPÓLNE UDZIELANIE ZAMÓWIENIA </w:t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(jeżeli dotyczy)</w:t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I.4) KOMUNIKACJA: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Nieograniczony, pełny i bezpośredni dostęp do dokumentów z postępowania można uzyskać pod adresem (URL)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www.spzoz.augustow.pl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Adres strony internetowej, na której zamieszczona będzie specyfikacja istotnych warunków zamówienia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www.spzoz.augustow.pl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Dostęp do dokumentów z postępowania jest ograniczony - więcej informacji można uzyskać pod adresem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Oferty lub wnioski o dopuszczenie do udziału w postępowaniu należy przesyłać: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Elektronicznie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Dopuszczone jest przesłanie ofert lub wniosków o dopuszczenie do udziału w postępowaniu w inny sposób: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Wymagane jest przesłanie ofert lub wniosków o dopuszczenie do udziału w postępowaniu w inny sposób: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Komunikacja elektroniczna wymaga korzystania z narzędzi i urządzeń lub formatów plików, które nie są ogólnie dostępne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Nieograniczony, pełny, bezpośredni i bezpłatny dostęp do tych narzędzi można uzyskać pod adresem: (URL)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II: PRZEDMIOT ZAMÓWIENIA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II.1) Nazwa nadana zamówieniu przez zamawiającego: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Dostawa gazów medycznych dla SPZOZ w Augustowie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Numer referencyjny: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11/ZP/2016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Przed wszczęciem postępowania o udzielenie zamówienia przeprowadzono dialog techniczny </w:t>
            </w:r>
          </w:p>
          <w:p w:rsidR="002D4118" w:rsidRPr="002D4118" w:rsidRDefault="002D4118" w:rsidP="002D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II.2) Rodzaj zamówienia: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dostawy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II.3) Informacja o możliwości składania ofert częściowych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podzielone jest na części: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Oferty lub wnioski o dopuszczenie do udziału w postępowaniu można składać w odniesieniu do: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wszystkich części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II.4) Krótki opis przedmiotu zamówienia </w:t>
            </w:r>
            <w:r w:rsidRPr="002D4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 )</w:t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w przypadku partnerstwa innowacyjnego - określenie zapotrzebowania na innowacyjny produkt, usługę lub roboty budowlane: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Dostawa gazów medycznych dla SPZOZ w Augustowie o wartości szacunkowej zamówienia mniejszej niż kwoty określone w przepisach wydanych na podstawi art. 11 ust. 8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II.5) Główny kod CPV: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24111140-8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II.6) Całkowita wartość zamówienia </w:t>
            </w:r>
            <w:r w:rsidRPr="002D4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(jeżeli zamawiający podaje informacje o wartości zamówienia)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bez VAT: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II.7) Czy przewiduje się udzielenie zamówień, o których mowa w art. 67 ust. 1 pkt 6 i 7 lub w art. 134 ust. 6 pkt 3 ustawy Pzp: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miesiącach: 12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II.9) Informacje dodatkowe: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III: INFORMACJE O CHARAKTERZE PRAWNYM, EKONOMICZNYM, FINANSOWYM I TECHNICZNYM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III.1) WARUNKI UDZIAŁU W POSTĘPOWANIU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III.1.1) Kompetencje lub uprawnienia do prowadzenia określonej działalności zawodowej, o ile wynika to z odrębnych przepisów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III.1.2) Sytuacja finansowa lub ekonomiczna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Informacje dodatkowe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III.1.3) Zdolność techniczna lub zawodowa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III.2) PODSTAWY WYKLUCZENIA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III.2.1) Podstawy wykluczenia określone w art. 24 ust. 1 ustawy Pzp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III.2.2) Zamawiający przewiduje wykluczenie wykonawcy na podstawie art. 24 ust. 5 ustawy Pzp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przewiduje następujące fakultatywne podstawy wykluczenia: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niepodleganiu wykluczeniu oraz spełnianiu warunków udziału w postępowaniu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spełnianiu kryteriów selekcji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III.5.1) W ZAKRESIE SPEŁNIANIA WARUNKÓW UDZIAŁU W POSTĘPOWANIU: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III.5.2) W ZAKRESIE KRYTERIÓW SELEKCJI: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III.7) INNE DOKUMENTY NIE WYMIENIONE W pkt III.3) - III.6)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IV: PROCEDURA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OPIS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IV.1.1) Tryb udzielenia zamówienia: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przetarg nieograniczony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IV.1.2) Zamawiający żąda wniesienia wadium: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IV.1.3) Przewiduje się udzielenie zaliczek na poczet wykonania zamówienia: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IV.1.4) Wymaga się złożenia ofert w postaci katalogów elektronicznych lub dołączenia do ofert katalogów elektronicznych: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 w postaci katalogów elektronicznych lub dołączenia do ofert katalogów elektronicznych: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IV.1.5.) Wymaga się złożenia oferty wariantowej: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oferty wariantowej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Złożenie oferty wariantowej dopuszcza się tylko z jednoczesnym złożeniem oferty zasadniczej: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IV.1.6) Przewidywana liczba wykonawców, którzy zostaną zaproszeni do udziału w postępowaniu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ograniczony, negocjacje z ogłoszeniem, dialog konkurencyjny, partnerstwo innowacyjne)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>Liczba wykonawców  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Przewidywana minimalna liczba wykonawców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Maksymalna liczba wykonawców  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Kryteria selekcji wykonawców: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IV.1.7) Informacje na temat umowy ramowej lub dynamicznego systemu zakupów: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ramowa będzie zawarta: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Czy przewiduje się ograniczenie liczby uczestników umowy ramowej: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obejmuje ustanowienie dynamicznego systemu zakupów: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ramach umowy ramowej/dynamicznego systemu zakupów dopuszcza się złożenie ofert w formie katalogów elektronicznych: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IV.1.8) Aukcja elektroniczna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Przewidziane jest przeprowadzenie aukcji elektronicznej </w:t>
            </w:r>
            <w:r w:rsidRPr="002D4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nieograniczony, przetarg ograniczony, negocjacje z ogłoszeniem)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Należy wskazać elementy, których wartości będą przedmiotem aukcji elektronicznej: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ograniczenia co do przedstawionych wartości, wynikające z opisu przedmiotu zamówienia: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dotyczące przebiegu aukcji elektronicznej: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dotyczące wykorzystywanego sprzętu elektronicznego, rozwiązań i specyfikacji technicznych w zakresie połączeń: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Wymagania dotyczące rejestracji i identyfikacji wykonawców w aukcji elektronicznej: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o liczbie etapów aukcji elektronicznej i czasie ich trwania: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2D4118" w:rsidRPr="002D4118" w:rsidTr="002D41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2D4118" w:rsidRPr="002D4118" w:rsidTr="002D41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Czy wykonawcy, którzy nie złożyli nowych postąpień, zostaną zakwalifikowani do następnego etapu: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Warunki zamknięcia aukcji elektronicznej: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KRYTERIA OCENY OFERT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IV.2.1) Kryteria oceny ofert: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2"/>
              <w:gridCol w:w="1049"/>
            </w:tblGrid>
            <w:tr w:rsidR="002D4118" w:rsidRPr="002D4118" w:rsidTr="002D41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D4118" w:rsidRPr="002D4118" w:rsidTr="002D41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</w:tr>
            <w:tr w:rsidR="002D4118" w:rsidRPr="002D4118" w:rsidTr="002D41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IV.2.3) Zastosowanie procedury, o której mowa w art. 24aa ust. 1 ustawy Pzp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(przetarg nieograniczony)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Negocjacje z ogłoszeniem, dialog konkurencyjny, partnerstwo innowacyjne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IV.3.1) Informacje na temat negocjacji z ogłoszeniem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Minimalne wymagania, które muszą spełniać wszystkie oferty: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Przewidziane jest zastrzeżenie prawa do udzielenia zamówienia na podstawie ofert wstępnych bez przeprowadzenia negocjacji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Przewidziany jest podział negocjacji na etapy w celu ograniczenia liczby ofert: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informacje na temat etapów negocjacji (w tym liczbę etapów):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IV.3.2) Informacje na temat dialogu konkurencyjnego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Opis potrzeb i wymagań zamawiającego lub informacja o sposobie uzyskania tego opisu: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Wstępny harmonogram postępowania: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Podział dialogu na etapy w celu ograniczenia liczby rozwiązań: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informacje na temat etapów dialogu: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IV.3.3) Informacje na temat partnerstwa innowacyjnego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Elementy opisu przedmiotu zamówienia definiujące minimalne wymagania, którym muszą odpowiadać wszystkie oferty: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Licytacja elektroniczna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strony internetowej, na której będzie prowadzona licytacja elektroniczna: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jest dostępny opis przedmiotu zamówienia w licytacji elektronicznej: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postępowania w toku licytacji elektronicznej, w tym określenie minimalnych wysokości postąpień: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o liczbie etapów licytacji elektronicznej i czasie ich trwania: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2D4118" w:rsidRPr="002D4118" w:rsidTr="002D41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2D4118" w:rsidRPr="002D4118" w:rsidTr="002D41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118" w:rsidRPr="002D4118" w:rsidRDefault="002D4118" w:rsidP="002D4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Wykonawcy, którzy nie złożyli nowych postąpień, zostaną zakwalifikowani do następnego etapu: nie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otwarcia licytacji elektronicznej: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i warunki zamknięcia licytacji elektronicznej: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Wymagania dotyczące zabezpieczenia należytego wykonania umowy: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Informacje dodatkowe: </w:t>
            </w:r>
          </w:p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ZMIANA UMOWY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istotne zmiany postanowień zawartej umowy w stosunku do treści oferty, na podstawie której dokonano wyboru wykonawcy: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INFORMACJE ADMINISTRACYJNE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IV.6.1) Sposób udostępniania informacji o charakterze poufnym </w:t>
            </w:r>
            <w:r w:rsidRPr="002D4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(jeżeli dotyczy):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Środki służące ochronie informacji o charakterze poufnym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IV.6.2) Termin składania ofert lub wniosków o dopuszczenie do udziału w postępowaniu: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Data: 19/09/2016, godzina: 10:00,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Wskazać powody: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Język lub języki, w jakich mogą być sporządzane oferty lub wnioski o dopuszczenie do udziału w postępowaniu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&gt;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IV.6.3) Termin związania ofertą: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 w dniach: 30 (od ostatecznego terminu składania ofert)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2D4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IV.6.6) Informacje dodatkowe:</w:t>
            </w:r>
          </w:p>
        </w:tc>
      </w:tr>
    </w:tbl>
    <w:p w:rsidR="002D4118" w:rsidRPr="002D4118" w:rsidRDefault="002D4118" w:rsidP="002D41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4118">
        <w:rPr>
          <w:rFonts w:ascii="Arial" w:eastAsia="Times New Roman" w:hAnsi="Arial" w:cs="Arial"/>
          <w:vanish/>
          <w:sz w:val="16"/>
          <w:szCs w:val="16"/>
        </w:rPr>
        <w:lastRenderedPageBreak/>
        <w:t>Dół formularza</w:t>
      </w:r>
    </w:p>
    <w:p w:rsidR="002D4118" w:rsidRPr="002D4118" w:rsidRDefault="002D4118" w:rsidP="002D41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4118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92"/>
      </w:tblGrid>
      <w:tr w:rsidR="002D4118" w:rsidRPr="002D4118" w:rsidTr="002D41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118" w:rsidRPr="002D4118" w:rsidRDefault="002D4118" w:rsidP="002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118" w:rsidRPr="002D4118" w:rsidTr="002D41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118" w:rsidRPr="002D4118" w:rsidRDefault="002D4118" w:rsidP="002D4118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4118">
              <w:rPr>
                <w:rFonts w:ascii="Tahoma" w:eastAsia="Times New Roman" w:hAnsi="Tahoma" w:cs="Tahoma"/>
                <w:sz w:val="18"/>
                <w:szCs w:val="18"/>
              </w:rPr>
              <w:t xml:space="preserve">Copyright © 2010 </w:t>
            </w:r>
            <w:hyperlink r:id="rId10" w:history="1">
              <w:r w:rsidRPr="002D4118">
                <w:rPr>
                  <w:rFonts w:ascii="Tahoma" w:eastAsia="Times New Roman" w:hAnsi="Tahoma" w:cs="Tahoma"/>
                  <w:color w:val="0000FF"/>
                  <w:sz w:val="18"/>
                  <w:u w:val="single"/>
                </w:rPr>
                <w:t>Urząd Zamówień Publicznych</w:t>
              </w:r>
            </w:hyperlink>
            <w:r w:rsidRPr="002D411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2D4118" w:rsidRPr="002D4118" w:rsidRDefault="002D4118" w:rsidP="002D41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4118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8D588F" w:rsidRDefault="008D588F"/>
    <w:sectPr w:rsidR="008D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D4118"/>
    <w:rsid w:val="002D4118"/>
    <w:rsid w:val="008D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41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4118"/>
    <w:rPr>
      <w:rFonts w:ascii="Arial" w:eastAsia="Times New Roman" w:hAnsi="Arial" w:cs="Arial"/>
      <w:vanish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D4118"/>
    <w:rPr>
      <w:color w:val="0000FF"/>
      <w:u w:val="single"/>
    </w:rPr>
  </w:style>
  <w:style w:type="character" w:customStyle="1" w:styleId="base">
    <w:name w:val="base"/>
    <w:basedOn w:val="Domylnaczcionkaakapitu"/>
    <w:rsid w:val="002D411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41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4118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4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0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7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1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7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4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2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2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98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.uzp.gov.pl/IN/Announcement.aspx?fid=aa3c9dab-f078-486c-8963-99c6bcc02c1c#ctl00_menu1_BaseMenu_Skip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zp.gov.pl" TargetMode="External"/><Relationship Id="rId4" Type="http://schemas.openxmlformats.org/officeDocument/2006/relationships/hyperlink" Target="http://bzp.uzp.gov.pl/IN/Announcement.aspx?fid=aa3c9dab-f078-486c-8963-99c6bcc02c1c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2160</Words>
  <Characters>12964</Characters>
  <Application>Microsoft Office Word</Application>
  <DocSecurity>0</DocSecurity>
  <Lines>108</Lines>
  <Paragraphs>30</Paragraphs>
  <ScaleCrop>false</ScaleCrop>
  <Company>Your Company Name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2016-09-08T08:23:00Z</dcterms:created>
  <dcterms:modified xsi:type="dcterms:W3CDTF">2016-09-08T08:23:00Z</dcterms:modified>
</cp:coreProperties>
</file>